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8A7AB0">
        <w:trPr>
          <w:gridAfter w:val="1"/>
          <w:wAfter w:w="36" w:type="dxa"/>
        </w:trPr>
        <w:tc>
          <w:tcPr>
            <w:tcW w:w="8928" w:type="dxa"/>
            <w:gridSpan w:val="2"/>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223339"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797307E" wp14:editId="7E2C48C2">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8A7AB0">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A2389" w:rsidRDefault="008A7AB0" w:rsidP="00D32B51">
            <w:pPr>
              <w:pStyle w:val="Infotext"/>
              <w:rPr>
                <w:rFonts w:ascii="Arial Black" w:hAnsi="Arial Black" w:cs="Arial"/>
                <w:sz w:val="36"/>
                <w:szCs w:val="36"/>
              </w:rPr>
            </w:pPr>
            <w:r>
              <w:rPr>
                <w:rFonts w:ascii="Arial Black" w:hAnsi="Arial Black" w:cs="Arial"/>
                <w:sz w:val="36"/>
                <w:szCs w:val="36"/>
              </w:rPr>
              <w:t>Council</w:t>
            </w:r>
          </w:p>
          <w:p w:rsidR="002C1794" w:rsidRPr="002C1794" w:rsidRDefault="002C1794" w:rsidP="00D32B51">
            <w:pPr>
              <w:pStyle w:val="Infotext"/>
              <w:rPr>
                <w:rFonts w:ascii="Arial Black" w:hAnsi="Arial Black" w:cs="Arial"/>
                <w:color w:val="0000FF"/>
                <w:sz w:val="36"/>
                <w:szCs w:val="36"/>
              </w:rPr>
            </w:pPr>
          </w:p>
        </w:tc>
      </w:tr>
      <w:tr w:rsidR="002A2389" w:rsidTr="008A7AB0">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5C1C01">
            <w:pPr>
              <w:pStyle w:val="Infotext"/>
              <w:rPr>
                <w:rFonts w:cs="Arial"/>
              </w:rPr>
            </w:pPr>
            <w:r>
              <w:rPr>
                <w:rFonts w:cs="Arial"/>
              </w:rPr>
              <w:t>18 July</w:t>
            </w:r>
            <w:r w:rsidR="008A7AB0">
              <w:rPr>
                <w:rFonts w:cs="Arial"/>
              </w:rPr>
              <w:t xml:space="preserve"> 2019</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23339" w:rsidRDefault="00223339" w:rsidP="00223339">
            <w:pPr>
              <w:rPr>
                <w:rFonts w:ascii="Arial Black" w:hAnsi="Arial Black" w:cs="Arial"/>
                <w:sz w:val="28"/>
              </w:rPr>
            </w:pPr>
            <w:r>
              <w:rPr>
                <w:rFonts w:ascii="Arial Black" w:hAnsi="Arial Black" w:cs="Arial"/>
                <w:sz w:val="28"/>
              </w:rPr>
              <w:t>Information Report - Decision</w:t>
            </w:r>
            <w:r w:rsidR="000E303A">
              <w:rPr>
                <w:rFonts w:ascii="Arial Black" w:hAnsi="Arial Black" w:cs="Arial"/>
                <w:sz w:val="28"/>
              </w:rPr>
              <w:t>s</w:t>
            </w:r>
            <w:r>
              <w:rPr>
                <w:rFonts w:ascii="Arial Black" w:hAnsi="Arial Black" w:cs="Arial"/>
                <w:sz w:val="28"/>
              </w:rPr>
              <w:t xml:space="preserve"> taken under the Urgen</w:t>
            </w:r>
            <w:r w:rsidR="00D44251">
              <w:rPr>
                <w:rFonts w:ascii="Arial Black" w:hAnsi="Arial Black" w:cs="Arial"/>
                <w:sz w:val="28"/>
              </w:rPr>
              <w:t>t Action</w:t>
            </w:r>
            <w:r>
              <w:rPr>
                <w:rFonts w:ascii="Arial Black" w:hAnsi="Arial Black" w:cs="Arial"/>
                <w:sz w:val="28"/>
              </w:rPr>
              <w:t xml:space="preserve"> Procedure </w:t>
            </w:r>
            <w:r w:rsidR="006256F2">
              <w:rPr>
                <w:rFonts w:ascii="Arial Black" w:hAnsi="Arial Black" w:cs="Arial"/>
                <w:sz w:val="28"/>
              </w:rPr>
              <w:t>- Council</w:t>
            </w:r>
            <w:bookmarkStart w:id="0" w:name="_GoBack"/>
            <w:bookmarkEnd w:id="0"/>
          </w:p>
          <w:p w:rsidR="002A2389" w:rsidRDefault="002A2389">
            <w:pPr>
              <w:pStyle w:val="Infotext"/>
              <w:rPr>
                <w:rFonts w:cs="Arial"/>
              </w:rPr>
            </w:pP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7D56C8" w:rsidRDefault="008A7AB0">
            <w:pPr>
              <w:pStyle w:val="Infotext"/>
              <w:rPr>
                <w:rFonts w:cs="Arial"/>
              </w:rPr>
            </w:pPr>
            <w:r>
              <w:rPr>
                <w:rFonts w:cs="Arial"/>
              </w:rPr>
              <w:t xml:space="preserve">Hugh Peart – Monitoring Officer </w:t>
            </w:r>
          </w:p>
        </w:tc>
      </w:tr>
      <w:tr w:rsidR="002A2389" w:rsidTr="008A7AB0">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8A7AB0">
            <w:pPr>
              <w:pStyle w:val="Infotext"/>
              <w:rPr>
                <w:rFonts w:cs="Arial"/>
              </w:rPr>
            </w:pPr>
          </w:p>
        </w:tc>
      </w:tr>
    </w:tbl>
    <w:p w:rsidR="00D44251" w:rsidRDefault="00D44251" w:rsidP="00D44251">
      <w:pPr>
        <w:jc w:val="both"/>
        <w:rPr>
          <w:b/>
          <w:sz w:val="28"/>
          <w:szCs w:val="28"/>
        </w:rPr>
      </w:pPr>
    </w:p>
    <w:p w:rsidR="00D44251" w:rsidRPr="00D44251" w:rsidRDefault="00D44251" w:rsidP="00D44251">
      <w:pPr>
        <w:jc w:val="both"/>
        <w:rPr>
          <w:rFonts w:cs="Arial"/>
          <w:b/>
          <w:szCs w:val="24"/>
        </w:rPr>
      </w:pPr>
      <w:r w:rsidRPr="00D44251">
        <w:rPr>
          <w:rFonts w:cs="Arial"/>
          <w:b/>
          <w:szCs w:val="24"/>
        </w:rPr>
        <w:t>Temporary additional payment to the Divisional Director, Commissioning and Commercial Services</w:t>
      </w:r>
    </w:p>
    <w:p w:rsidR="00D44251" w:rsidRDefault="00D44251" w:rsidP="00D44251">
      <w:pPr>
        <w:jc w:val="both"/>
        <w:rPr>
          <w:rFonts w:cs="Arial"/>
          <w:szCs w:val="24"/>
        </w:rPr>
      </w:pPr>
    </w:p>
    <w:p w:rsidR="0090786E" w:rsidRDefault="0090786E" w:rsidP="0090786E">
      <w:pPr>
        <w:jc w:val="both"/>
        <w:rPr>
          <w:rFonts w:cs="Arial"/>
          <w:szCs w:val="24"/>
        </w:rPr>
      </w:pPr>
      <w:r>
        <w:rPr>
          <w:rFonts w:cs="Arial"/>
          <w:szCs w:val="24"/>
        </w:rPr>
        <w:t>In accordance with the delegations to Chief Officers, the Leaders of each of the Political Groups on the</w:t>
      </w:r>
      <w:r w:rsidR="00924B18">
        <w:rPr>
          <w:rFonts w:cs="Arial"/>
          <w:szCs w:val="24"/>
        </w:rPr>
        <w:t xml:space="preserve"> Council were consulted on the following</w:t>
      </w:r>
      <w:r>
        <w:rPr>
          <w:rFonts w:cs="Arial"/>
          <w:szCs w:val="24"/>
        </w:rPr>
        <w:t xml:space="preserve"> urgent decision, which was approved on behalf of the Council, as it required action prior to this meeting:</w:t>
      </w:r>
    </w:p>
    <w:p w:rsidR="0090786E" w:rsidRDefault="0090786E" w:rsidP="00D44251">
      <w:pPr>
        <w:jc w:val="both"/>
        <w:rPr>
          <w:rFonts w:cs="Arial"/>
          <w:szCs w:val="24"/>
        </w:rPr>
      </w:pPr>
    </w:p>
    <w:p w:rsidR="0090786E" w:rsidRDefault="0090786E" w:rsidP="00D44251">
      <w:pPr>
        <w:jc w:val="both"/>
        <w:rPr>
          <w:rFonts w:cs="Arial"/>
          <w:szCs w:val="24"/>
        </w:rPr>
      </w:pPr>
      <w:r>
        <w:rPr>
          <w:rFonts w:cs="Arial"/>
          <w:szCs w:val="24"/>
        </w:rPr>
        <w:t>To approve the temporary additional payment of £10,000 per annum to the Divisional Director, Commissioning and Commercial Services for undertaking additional responsibilities (except for overall management of environment services) due to the absence on long term sickness of the Divisional Director for Environment and Culture.</w:t>
      </w:r>
    </w:p>
    <w:p w:rsidR="0090786E" w:rsidRDefault="0090786E" w:rsidP="00D44251">
      <w:pPr>
        <w:jc w:val="both"/>
        <w:rPr>
          <w:rFonts w:cs="Arial"/>
          <w:szCs w:val="24"/>
        </w:rPr>
      </w:pPr>
    </w:p>
    <w:p w:rsidR="0090786E" w:rsidRDefault="0090786E" w:rsidP="00D44251">
      <w:pPr>
        <w:jc w:val="both"/>
        <w:rPr>
          <w:rFonts w:cs="Arial"/>
          <w:szCs w:val="24"/>
        </w:rPr>
      </w:pPr>
      <w:r>
        <w:rPr>
          <w:rFonts w:cs="Arial"/>
          <w:szCs w:val="24"/>
        </w:rPr>
        <w:t>As there were no planned meetings of the Chief Officers’ Employment Panel this matter was dealt with under the urgent matters procedure.</w:t>
      </w:r>
    </w:p>
    <w:p w:rsidR="00D44251" w:rsidRDefault="00D44251" w:rsidP="00D44251">
      <w:pPr>
        <w:jc w:val="both"/>
        <w:rPr>
          <w:rFonts w:cs="Arial"/>
          <w:szCs w:val="24"/>
        </w:rPr>
      </w:pPr>
    </w:p>
    <w:p w:rsidR="00950FED" w:rsidRPr="00950FED" w:rsidRDefault="00950FED" w:rsidP="00D44251">
      <w:pPr>
        <w:jc w:val="both"/>
        <w:rPr>
          <w:rFonts w:cs="Arial"/>
          <w:b/>
          <w:szCs w:val="24"/>
        </w:rPr>
      </w:pPr>
      <w:r w:rsidRPr="00950FED">
        <w:rPr>
          <w:rFonts w:cs="Arial"/>
          <w:b/>
          <w:szCs w:val="24"/>
        </w:rPr>
        <w:t>West Street and Church Fields – Definitive Map Modification Order</w:t>
      </w:r>
    </w:p>
    <w:p w:rsidR="00D44251" w:rsidRDefault="00D44251" w:rsidP="00D44251">
      <w:pPr>
        <w:jc w:val="both"/>
        <w:rPr>
          <w:rFonts w:cs="Arial"/>
          <w:b/>
          <w:szCs w:val="24"/>
        </w:rPr>
      </w:pPr>
    </w:p>
    <w:p w:rsidR="00924B18" w:rsidRDefault="00924B18" w:rsidP="00D44251">
      <w:pPr>
        <w:jc w:val="both"/>
        <w:rPr>
          <w:rFonts w:cs="Arial"/>
          <w:szCs w:val="24"/>
        </w:rPr>
      </w:pPr>
      <w:r>
        <w:rPr>
          <w:rFonts w:cs="Arial"/>
          <w:szCs w:val="24"/>
        </w:rPr>
        <w:t>I</w:t>
      </w:r>
      <w:r w:rsidR="0090786E">
        <w:rPr>
          <w:rFonts w:cs="Arial"/>
          <w:szCs w:val="24"/>
        </w:rPr>
        <w:t>n accordance with the delegations to Chief Officers, the Chair and nominated Member of the Licensing and General Purposes Committee</w:t>
      </w:r>
      <w:r>
        <w:rPr>
          <w:rFonts w:cs="Arial"/>
          <w:szCs w:val="24"/>
        </w:rPr>
        <w:t xml:space="preserve"> </w:t>
      </w:r>
      <w:r w:rsidR="005C1C01">
        <w:rPr>
          <w:rFonts w:cs="Arial"/>
          <w:szCs w:val="24"/>
        </w:rPr>
        <w:t xml:space="preserve">of the Council </w:t>
      </w:r>
      <w:r>
        <w:rPr>
          <w:rFonts w:cs="Arial"/>
          <w:szCs w:val="24"/>
        </w:rPr>
        <w:t>were consulted on the following urgent decision, which was approved on behalf of the Licensing and General Purposes Committee, as it required action and there was no scheduled meeting of the Committee. Similarly, the matter is reported here for the purposes of transparency as there is no scheduled meeting of the Committee.</w:t>
      </w:r>
    </w:p>
    <w:p w:rsidR="00924B18" w:rsidRDefault="00924B18" w:rsidP="00D44251">
      <w:pPr>
        <w:jc w:val="both"/>
        <w:rPr>
          <w:rFonts w:cs="Arial"/>
          <w:szCs w:val="24"/>
        </w:rPr>
      </w:pPr>
    </w:p>
    <w:p w:rsidR="00D44251" w:rsidRDefault="00924B18" w:rsidP="005C1C01">
      <w:pPr>
        <w:jc w:val="both"/>
        <w:rPr>
          <w:rFonts w:cs="Arial"/>
          <w:szCs w:val="24"/>
        </w:rPr>
      </w:pPr>
      <w:r>
        <w:rPr>
          <w:rFonts w:cs="Arial"/>
          <w:szCs w:val="24"/>
        </w:rPr>
        <w:lastRenderedPageBreak/>
        <w:t>To authorise a Modification Order of the Definitive Map to include the area of land between West Stree</w:t>
      </w:r>
      <w:r w:rsidR="005C1C01">
        <w:rPr>
          <w:rFonts w:cs="Arial"/>
          <w:szCs w:val="24"/>
        </w:rPr>
        <w:t>t and Church Fields indicated on the Plan attached at Appendix 4 to the officer report as a Byway open to all traffic. This was agreed in order to comply with the Wildlife and Countryside Act 1981.</w:t>
      </w:r>
    </w:p>
    <w:p w:rsidR="00D44251" w:rsidRDefault="00D44251" w:rsidP="00D44251">
      <w:pPr>
        <w:rPr>
          <w:rFonts w:cs="Arial"/>
          <w:szCs w:val="24"/>
        </w:rPr>
      </w:pPr>
    </w:p>
    <w:p w:rsidR="00D44251" w:rsidRPr="00D44251" w:rsidRDefault="00D44251" w:rsidP="00D44251">
      <w:pPr>
        <w:rPr>
          <w:rFonts w:cs="Arial"/>
          <w:sz w:val="32"/>
          <w:szCs w:val="32"/>
        </w:rPr>
      </w:pPr>
      <w:r w:rsidRPr="00D44251">
        <w:rPr>
          <w:rFonts w:cs="Arial"/>
          <w:b/>
          <w:bCs/>
          <w:sz w:val="32"/>
          <w:szCs w:val="32"/>
        </w:rPr>
        <w:t>FOR INFORMATION</w:t>
      </w:r>
    </w:p>
    <w:p w:rsidR="00D44251" w:rsidRDefault="00D44251" w:rsidP="00D44251">
      <w:pPr>
        <w:rPr>
          <w:szCs w:val="24"/>
        </w:rPr>
      </w:pPr>
    </w:p>
    <w:p w:rsidR="00D44251" w:rsidRDefault="00D44251" w:rsidP="00D44251">
      <w:pPr>
        <w:pStyle w:val="Infotext"/>
        <w:rPr>
          <w:b/>
          <w:sz w:val="24"/>
          <w:szCs w:val="24"/>
        </w:rPr>
      </w:pPr>
      <w:r>
        <w:rPr>
          <w:b/>
          <w:sz w:val="24"/>
          <w:szCs w:val="24"/>
        </w:rPr>
        <w:t xml:space="preserve">Contact:  </w:t>
      </w:r>
    </w:p>
    <w:p w:rsidR="00D44251" w:rsidRDefault="00D44251" w:rsidP="00D44251">
      <w:pPr>
        <w:pStyle w:val="Infotext"/>
        <w:rPr>
          <w:sz w:val="24"/>
          <w:szCs w:val="24"/>
        </w:rPr>
      </w:pPr>
      <w:r>
        <w:rPr>
          <w:sz w:val="24"/>
          <w:szCs w:val="24"/>
        </w:rPr>
        <w:t xml:space="preserve">Elaine </w:t>
      </w:r>
      <w:proofErr w:type="spellStart"/>
      <w:r>
        <w:rPr>
          <w:sz w:val="24"/>
          <w:szCs w:val="24"/>
        </w:rPr>
        <w:t>McEachron</w:t>
      </w:r>
      <w:proofErr w:type="spellEnd"/>
      <w:r>
        <w:rPr>
          <w:sz w:val="24"/>
          <w:szCs w:val="24"/>
        </w:rPr>
        <w:t>, Democratic &amp; Electoral Services Manager</w:t>
      </w:r>
    </w:p>
    <w:p w:rsidR="00D44251" w:rsidRDefault="00D44251" w:rsidP="00D44251">
      <w:pPr>
        <w:rPr>
          <w:rFonts w:cs="Arial"/>
          <w:szCs w:val="24"/>
        </w:rPr>
      </w:pPr>
      <w:r>
        <w:rPr>
          <w:rFonts w:cs="Arial"/>
          <w:szCs w:val="24"/>
        </w:rPr>
        <w:t>Tel: 020 8424 1097</w:t>
      </w:r>
    </w:p>
    <w:p w:rsidR="00D44251" w:rsidRDefault="00D44251" w:rsidP="00D44251">
      <w:pPr>
        <w:rPr>
          <w:rFonts w:cs="Arial"/>
          <w:szCs w:val="24"/>
        </w:rPr>
      </w:pPr>
      <w:r>
        <w:rPr>
          <w:rFonts w:cs="Arial"/>
          <w:szCs w:val="24"/>
        </w:rPr>
        <w:t xml:space="preserve">E-mail: </w:t>
      </w:r>
      <w:hyperlink r:id="rId9" w:history="1">
        <w:r>
          <w:rPr>
            <w:rStyle w:val="Hyperlink"/>
            <w:rFonts w:cs="Arial"/>
            <w:szCs w:val="24"/>
          </w:rPr>
          <w:t>elaine.mceachron@harrow.gov.uk</w:t>
        </w:r>
      </w:hyperlink>
    </w:p>
    <w:p w:rsidR="00D44251" w:rsidRDefault="00D44251" w:rsidP="00D44251">
      <w:pPr>
        <w:rPr>
          <w:rFonts w:cs="Arial"/>
          <w:szCs w:val="24"/>
        </w:rPr>
      </w:pPr>
    </w:p>
    <w:p w:rsidR="00D44251" w:rsidRDefault="00D44251" w:rsidP="00D44251">
      <w:pPr>
        <w:pStyle w:val="Infotext"/>
        <w:rPr>
          <w:sz w:val="24"/>
          <w:szCs w:val="24"/>
        </w:rPr>
      </w:pPr>
      <w:r>
        <w:rPr>
          <w:b/>
          <w:sz w:val="24"/>
          <w:szCs w:val="24"/>
        </w:rPr>
        <w:t>Background Papers:</w:t>
      </w:r>
      <w:r>
        <w:rPr>
          <w:sz w:val="24"/>
          <w:szCs w:val="24"/>
        </w:rPr>
        <w:t xml:space="preserve">  Urgent Decision Forms</w:t>
      </w:r>
    </w:p>
    <w:p w:rsidR="008A7AB0" w:rsidRDefault="008A7AB0" w:rsidP="008A7AB0"/>
    <w:sectPr w:rsidR="008A7AB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888"/>
    <w:rsid w:val="00057F10"/>
    <w:rsid w:val="000633A2"/>
    <w:rsid w:val="00071EB4"/>
    <w:rsid w:val="00077298"/>
    <w:rsid w:val="000A58F0"/>
    <w:rsid w:val="000A6659"/>
    <w:rsid w:val="000B0E6F"/>
    <w:rsid w:val="000B6DBB"/>
    <w:rsid w:val="000D2BF2"/>
    <w:rsid w:val="000D7443"/>
    <w:rsid w:val="000E303A"/>
    <w:rsid w:val="000F65C0"/>
    <w:rsid w:val="001939BA"/>
    <w:rsid w:val="001A6EB0"/>
    <w:rsid w:val="001B441D"/>
    <w:rsid w:val="001C5225"/>
    <w:rsid w:val="001E0219"/>
    <w:rsid w:val="001E48D2"/>
    <w:rsid w:val="00213BE7"/>
    <w:rsid w:val="00223339"/>
    <w:rsid w:val="00231A1D"/>
    <w:rsid w:val="00244120"/>
    <w:rsid w:val="00293F9F"/>
    <w:rsid w:val="002A2389"/>
    <w:rsid w:val="002C08E2"/>
    <w:rsid w:val="002C1794"/>
    <w:rsid w:val="002E6637"/>
    <w:rsid w:val="002E77E3"/>
    <w:rsid w:val="00332947"/>
    <w:rsid w:val="00333EB4"/>
    <w:rsid w:val="00345915"/>
    <w:rsid w:val="00400032"/>
    <w:rsid w:val="0042394B"/>
    <w:rsid w:val="00473B08"/>
    <w:rsid w:val="00474B5F"/>
    <w:rsid w:val="00486602"/>
    <w:rsid w:val="004A3CE6"/>
    <w:rsid w:val="004B2C9D"/>
    <w:rsid w:val="004B4A47"/>
    <w:rsid w:val="004E667D"/>
    <w:rsid w:val="004E6AF9"/>
    <w:rsid w:val="00532C6B"/>
    <w:rsid w:val="00597314"/>
    <w:rsid w:val="005A0295"/>
    <w:rsid w:val="005A61AF"/>
    <w:rsid w:val="005C1C01"/>
    <w:rsid w:val="005D0886"/>
    <w:rsid w:val="005E384D"/>
    <w:rsid w:val="005F2181"/>
    <w:rsid w:val="005F724B"/>
    <w:rsid w:val="006256F2"/>
    <w:rsid w:val="0063072B"/>
    <w:rsid w:val="00662891"/>
    <w:rsid w:val="006628B7"/>
    <w:rsid w:val="00675FCB"/>
    <w:rsid w:val="006C3914"/>
    <w:rsid w:val="006D3648"/>
    <w:rsid w:val="006F230B"/>
    <w:rsid w:val="007133B8"/>
    <w:rsid w:val="0074184E"/>
    <w:rsid w:val="00743829"/>
    <w:rsid w:val="00755F8D"/>
    <w:rsid w:val="007665A4"/>
    <w:rsid w:val="0079469D"/>
    <w:rsid w:val="00796503"/>
    <w:rsid w:val="007C12F3"/>
    <w:rsid w:val="007D2BDA"/>
    <w:rsid w:val="007D56C8"/>
    <w:rsid w:val="007E3934"/>
    <w:rsid w:val="007E7303"/>
    <w:rsid w:val="008212A0"/>
    <w:rsid w:val="00837F53"/>
    <w:rsid w:val="008A7AB0"/>
    <w:rsid w:val="008A7F62"/>
    <w:rsid w:val="008D1750"/>
    <w:rsid w:val="008D7800"/>
    <w:rsid w:val="008E2910"/>
    <w:rsid w:val="008E4913"/>
    <w:rsid w:val="008F11DB"/>
    <w:rsid w:val="00900464"/>
    <w:rsid w:val="0090100E"/>
    <w:rsid w:val="0090786E"/>
    <w:rsid w:val="00924B18"/>
    <w:rsid w:val="0093767E"/>
    <w:rsid w:val="00950FED"/>
    <w:rsid w:val="00972A02"/>
    <w:rsid w:val="0099517C"/>
    <w:rsid w:val="009A0937"/>
    <w:rsid w:val="009A5F85"/>
    <w:rsid w:val="009B2ECD"/>
    <w:rsid w:val="009B7914"/>
    <w:rsid w:val="009E7D38"/>
    <w:rsid w:val="009F430B"/>
    <w:rsid w:val="00A40B42"/>
    <w:rsid w:val="00A566E7"/>
    <w:rsid w:val="00A940D3"/>
    <w:rsid w:val="00A96FCA"/>
    <w:rsid w:val="00AA4BE8"/>
    <w:rsid w:val="00AC0AAB"/>
    <w:rsid w:val="00AC7BA9"/>
    <w:rsid w:val="00B0425E"/>
    <w:rsid w:val="00B900E2"/>
    <w:rsid w:val="00B9118E"/>
    <w:rsid w:val="00BB3BAE"/>
    <w:rsid w:val="00BD684A"/>
    <w:rsid w:val="00C32DAE"/>
    <w:rsid w:val="00C40E24"/>
    <w:rsid w:val="00C8731A"/>
    <w:rsid w:val="00C92D9A"/>
    <w:rsid w:val="00C96EF5"/>
    <w:rsid w:val="00CC0A39"/>
    <w:rsid w:val="00D32B51"/>
    <w:rsid w:val="00D34668"/>
    <w:rsid w:val="00D353BF"/>
    <w:rsid w:val="00D3740E"/>
    <w:rsid w:val="00D40335"/>
    <w:rsid w:val="00D44251"/>
    <w:rsid w:val="00D6451E"/>
    <w:rsid w:val="00D82F57"/>
    <w:rsid w:val="00D841A5"/>
    <w:rsid w:val="00D914D2"/>
    <w:rsid w:val="00DA25DB"/>
    <w:rsid w:val="00DC2A84"/>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aine.mceachron@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2120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aatherto</cp:lastModifiedBy>
  <cp:revision>6</cp:revision>
  <cp:lastPrinted>2007-07-12T09:53:00Z</cp:lastPrinted>
  <dcterms:created xsi:type="dcterms:W3CDTF">2019-06-18T11:30:00Z</dcterms:created>
  <dcterms:modified xsi:type="dcterms:W3CDTF">2019-07-10T13:40:00Z</dcterms:modified>
</cp:coreProperties>
</file>